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Смартека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 xml:space="preserve">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 xml:space="preserve">для пилотной апробации (внедрения) </w:t>
      </w: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CE52B5" w:rsidRPr="00C75841" w:rsidRDefault="00071C5A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75841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9443085</wp:posOffset>
                </wp:positionH>
                <wp:positionV relativeFrom="paragraph">
                  <wp:posOffset>198120</wp:posOffset>
                </wp:positionV>
                <wp:extent cx="266700" cy="83820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51891" w:rsidRDefault="00E51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743.55pt;margin-top:15.6pt;width:21pt;height:6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    <v:textbox>
                  <w:txbxContent>
                    <w:p w:rsidR="00E51891" w:rsidRDefault="00E51891"/>
                  </w:txbxContent>
                </v:textbox>
              </v:shape>
            </w:pict>
          </mc:Fallback>
        </mc:AlternateConten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2889"/>
        <w:gridCol w:w="1788"/>
        <w:gridCol w:w="2552"/>
        <w:gridCol w:w="2941"/>
      </w:tblGrid>
      <w:tr w:rsidR="00052FFD" w:rsidTr="00A178FE">
        <w:tc>
          <w:tcPr>
            <w:tcW w:w="704" w:type="dxa"/>
          </w:tcPr>
          <w:p w:rsidR="00052FFD" w:rsidRPr="006A5AE2" w:rsidRDefault="00052FFD" w:rsidP="00052F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52FFD" w:rsidRPr="006A5AE2" w:rsidRDefault="00052FFD" w:rsidP="00052FF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686" w:type="dxa"/>
          </w:tcPr>
          <w:p w:rsidR="00052FFD" w:rsidRPr="006A5AE2" w:rsidRDefault="00052FFD" w:rsidP="00052FFD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:rsidR="00052FFD" w:rsidRPr="006A5AE2" w:rsidRDefault="00052FFD" w:rsidP="00052FFD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:rsidR="00052FFD" w:rsidRPr="006A5AE2" w:rsidRDefault="00052FFD" w:rsidP="00052FFD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:rsidR="00052FFD" w:rsidRPr="006A5AE2" w:rsidRDefault="00A178FE" w:rsidP="00A178FE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 xml:space="preserve">Этап внедрения практики в муниципальном образовании </w:t>
            </w:r>
          </w:p>
        </w:tc>
        <w:tc>
          <w:tcPr>
            <w:tcW w:w="2941" w:type="dxa"/>
          </w:tcPr>
          <w:p w:rsidR="00052FFD" w:rsidRPr="006A5AE2" w:rsidRDefault="00A178FE" w:rsidP="00A178FE">
            <w:pPr>
              <w:jc w:val="center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lang w:eastAsia="ru-RU"/>
              </w:rPr>
              <w:t xml:space="preserve">Перечень достигнутых (или планируемых) результатов по итогам внедрения практики </w:t>
            </w:r>
            <w:r w:rsidR="00BC290B" w:rsidRPr="006A5AE2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</w:tr>
      <w:tr w:rsidR="00052FFD" w:rsidTr="00A178FE">
        <w:tc>
          <w:tcPr>
            <w:tcW w:w="704" w:type="dxa"/>
          </w:tcPr>
          <w:p w:rsidR="00052FFD" w:rsidRPr="006A5AE2" w:rsidRDefault="00927A00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:rsidR="00052FFD" w:rsidRPr="006A5AE2" w:rsidRDefault="00927A00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«Портал поставщиков» </w:t>
            </w:r>
          </w:p>
        </w:tc>
        <w:tc>
          <w:tcPr>
            <w:tcW w:w="2889" w:type="dxa"/>
          </w:tcPr>
          <w:p w:rsidR="00052FFD" w:rsidRPr="006A5AE2" w:rsidRDefault="00927A00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Московская область </w:t>
            </w:r>
          </w:p>
        </w:tc>
        <w:tc>
          <w:tcPr>
            <w:tcW w:w="1788" w:type="dxa"/>
          </w:tcPr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52FFD" w:rsidRPr="006A5AE2" w:rsidRDefault="00CD173B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Планируется к внедрению</w:t>
            </w:r>
          </w:p>
        </w:tc>
        <w:tc>
          <w:tcPr>
            <w:tcW w:w="2941" w:type="dxa"/>
          </w:tcPr>
          <w:p w:rsidR="00052FFD" w:rsidRPr="006A5AE2" w:rsidRDefault="00927A00" w:rsidP="00927A00">
            <w:pPr>
              <w:pStyle w:val="a5"/>
              <w:spacing w:after="200"/>
              <w:ind w:left="147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>Работа на портале предоставила возможность Заказчикам оптимизировать и упростить свои действия, а широкий выбор товаров, работ, услуг.  Способствует конкуренции, прозрачности закупок и экономии бюджетных средств.</w:t>
            </w:r>
          </w:p>
        </w:tc>
      </w:tr>
      <w:tr w:rsidR="00052FFD" w:rsidTr="00A178FE">
        <w:tc>
          <w:tcPr>
            <w:tcW w:w="704" w:type="dxa"/>
          </w:tcPr>
          <w:p w:rsidR="00052FFD" w:rsidRPr="006A5AE2" w:rsidRDefault="00927A00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>«Как  обеспечить  обновление парка сельскохозяйственной техники»</w:t>
            </w:r>
          </w:p>
        </w:tc>
        <w:tc>
          <w:tcPr>
            <w:tcW w:w="2889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Смоленская </w:t>
            </w:r>
            <w:bookmarkStart w:id="0" w:name="_GoBack"/>
            <w:bookmarkEnd w:id="0"/>
            <w:r w:rsidRPr="006A5AE2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1788" w:type="dxa"/>
          </w:tcPr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2941" w:type="dxa"/>
          </w:tcPr>
          <w:p w:rsidR="006A5AE2" w:rsidRPr="006A5AE2" w:rsidRDefault="006A5AE2" w:rsidP="006A5AE2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В районе с начала года закуплено около </w:t>
            </w:r>
            <w:r w:rsidRPr="006A5AE2">
              <w:rPr>
                <w:rFonts w:ascii="Times New Roman" w:hAnsi="Times New Roman" w:cs="Times New Roman"/>
                <w:color w:val="000000"/>
              </w:rPr>
              <w:t xml:space="preserve">23 </w:t>
            </w:r>
            <w:r w:rsidRPr="006A5AE2">
              <w:rPr>
                <w:rFonts w:ascii="Times New Roman" w:hAnsi="Times New Roman" w:cs="Times New Roman"/>
              </w:rPr>
              <w:t xml:space="preserve">единиц новой сельхозтехники, это на </w:t>
            </w:r>
            <w:r w:rsidRPr="006A5AE2">
              <w:rPr>
                <w:rFonts w:ascii="Times New Roman" w:hAnsi="Times New Roman" w:cs="Times New Roman"/>
                <w:color w:val="000000"/>
              </w:rPr>
              <w:t>2</w:t>
            </w:r>
            <w:r w:rsidRPr="006A5AE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A5AE2">
              <w:rPr>
                <w:rFonts w:ascii="Times New Roman" w:hAnsi="Times New Roman" w:cs="Times New Roman"/>
              </w:rPr>
              <w:t>единицы больше по сравнению с прошлым годом.</w:t>
            </w:r>
            <w:r w:rsidRPr="006A5AE2">
              <w:rPr>
                <w:rFonts w:ascii="Times New Roman" w:hAnsi="Times New Roman" w:cs="Times New Roman"/>
              </w:rPr>
              <w:br/>
              <w:t xml:space="preserve">Обновление машинно-тракторного парка ведется как за счет собственных средств аграриев, так и с </w:t>
            </w:r>
            <w:r w:rsidRPr="006A5AE2">
              <w:rPr>
                <w:rFonts w:ascii="Times New Roman" w:hAnsi="Times New Roman" w:cs="Times New Roman"/>
              </w:rPr>
              <w:lastRenderedPageBreak/>
              <w:t>использованием мер господдержки.</w:t>
            </w:r>
            <w:r w:rsidRPr="006A5AE2">
              <w:rPr>
                <w:rFonts w:ascii="Times New Roman" w:hAnsi="Times New Roman" w:cs="Times New Roman"/>
              </w:rPr>
              <w:br/>
              <w:t>В текущем году среди мер государственной поддержки наиболее эффективно работает программа льготного лизинга, предоставляемого через АО «</w:t>
            </w:r>
            <w:proofErr w:type="spellStart"/>
            <w:r w:rsidRPr="006A5AE2">
              <w:rPr>
                <w:rFonts w:ascii="Times New Roman" w:hAnsi="Times New Roman" w:cs="Times New Roman"/>
              </w:rPr>
              <w:t>Росагролизинг</w:t>
            </w:r>
            <w:proofErr w:type="spellEnd"/>
            <w:r w:rsidRPr="006A5AE2">
              <w:rPr>
                <w:rFonts w:ascii="Times New Roman" w:hAnsi="Times New Roman" w:cs="Times New Roman"/>
              </w:rPr>
              <w:t xml:space="preserve">». </w:t>
            </w:r>
          </w:p>
          <w:p w:rsidR="006A5AE2" w:rsidRPr="006A5AE2" w:rsidRDefault="006A5AE2" w:rsidP="006A5AE2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Несмотря на непростую санитарно-эпидемиологическую обстановку, связанную с распространением </w:t>
            </w:r>
            <w:proofErr w:type="spellStart"/>
            <w:r w:rsidRPr="006A5AE2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6A5AE2">
              <w:rPr>
                <w:rFonts w:ascii="Times New Roman" w:hAnsi="Times New Roman" w:cs="Times New Roman"/>
              </w:rPr>
              <w:t xml:space="preserve"> инфекции, все дилеры и поставщики сельхозтехники осуществляют свою деятельность в плановом режиме.</w:t>
            </w:r>
          </w:p>
          <w:p w:rsidR="006A5AE2" w:rsidRPr="006A5AE2" w:rsidRDefault="006A5AE2" w:rsidP="006A5AE2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 В 2019 году аграрии района закупили около </w:t>
            </w:r>
            <w:r w:rsidRPr="006A5AE2">
              <w:rPr>
                <w:rFonts w:ascii="Times New Roman" w:hAnsi="Times New Roman" w:cs="Times New Roman"/>
                <w:color w:val="000000"/>
              </w:rPr>
              <w:t>23</w:t>
            </w:r>
            <w:r w:rsidRPr="006A5AE2">
              <w:rPr>
                <w:rFonts w:ascii="Times New Roman" w:hAnsi="Times New Roman" w:cs="Times New Roman"/>
              </w:rPr>
              <w:t xml:space="preserve"> единиц различной сельхозтехники на сумму 140</w:t>
            </w:r>
            <w:r w:rsidRPr="006A5AE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A5AE2">
              <w:rPr>
                <w:rFonts w:ascii="Times New Roman" w:hAnsi="Times New Roman" w:cs="Times New Roman"/>
                <w:color w:val="000000"/>
              </w:rPr>
              <w:t>млн. руб.</w:t>
            </w:r>
            <w:r w:rsidRPr="006A5AE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A5AE2">
              <w:rPr>
                <w:rFonts w:ascii="Times New Roman" w:hAnsi="Times New Roman" w:cs="Times New Roman"/>
              </w:rPr>
              <w:t>Работа в данном направлении продолжается.</w:t>
            </w:r>
          </w:p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</w:tr>
      <w:tr w:rsidR="00052FFD" w:rsidTr="00A178FE">
        <w:tc>
          <w:tcPr>
            <w:tcW w:w="704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686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«Повышение  доступности  заемного финансирования для малого и среднего бизнеса»</w:t>
            </w:r>
          </w:p>
        </w:tc>
        <w:tc>
          <w:tcPr>
            <w:tcW w:w="2889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1788" w:type="dxa"/>
          </w:tcPr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2941" w:type="dxa"/>
          </w:tcPr>
          <w:p w:rsidR="006A5AE2" w:rsidRPr="006A5AE2" w:rsidRDefault="006A5AE2" w:rsidP="006A5AE2">
            <w:pPr>
              <w:pStyle w:val="a5"/>
              <w:spacing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>Успешно работает практика Краснодарского края по повышению доступности заемного финансирования для малого и среднего бизнеса.</w:t>
            </w:r>
          </w:p>
          <w:p w:rsidR="006A5AE2" w:rsidRPr="006A5AE2" w:rsidRDefault="006A5AE2" w:rsidP="006A5AE2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hAnsi="Times New Roman" w:cs="Times New Roman"/>
              </w:rPr>
              <w:t xml:space="preserve">В  соответствии с долгосрочной краевой целевой программой </w:t>
            </w:r>
            <w:r w:rsidRPr="006A5AE2">
              <w:rPr>
                <w:rFonts w:ascii="Times New Roman" w:hAnsi="Times New Roman" w:cs="Times New Roman"/>
              </w:rPr>
              <w:lastRenderedPageBreak/>
              <w:t xml:space="preserve">"Государственная поддержка малого и среднего предпринимательства в Краснодарском крае на 2013- 2017 годы", утвержденной постановлением главы администрации (губернатора) Краснодарского края от 04 июня 2012 года № 606 создана Унитарная некоммерческая организация – </w:t>
            </w:r>
            <w:proofErr w:type="spellStart"/>
            <w:r w:rsidRPr="006A5AE2">
              <w:rPr>
                <w:rFonts w:ascii="Times New Roman" w:hAnsi="Times New Roman" w:cs="Times New Roman"/>
              </w:rPr>
              <w:t>микрокредитная</w:t>
            </w:r>
            <w:proofErr w:type="spellEnd"/>
            <w:r w:rsidRPr="006A5AE2">
              <w:rPr>
                <w:rFonts w:ascii="Times New Roman" w:hAnsi="Times New Roman" w:cs="Times New Roman"/>
              </w:rPr>
              <w:t xml:space="preserve"> компания "Фонд микрофинансирования субъектов малого и среднего предпринимательства Краснодарского края.</w:t>
            </w:r>
          </w:p>
          <w:p w:rsidR="006A5AE2" w:rsidRPr="006A5AE2" w:rsidRDefault="006A5AE2" w:rsidP="006A5AE2">
            <w:pPr>
              <w:ind w:firstLine="708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Решаемая задача: </w:t>
            </w:r>
          </w:p>
          <w:p w:rsidR="006A5AE2" w:rsidRPr="006A5AE2" w:rsidRDefault="006A5AE2" w:rsidP="006A5AE2">
            <w:pPr>
              <w:ind w:firstLine="708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>Повышение доступности заемного финансирования для малого и среднего бизнеса  </w:t>
            </w:r>
          </w:p>
          <w:p w:rsidR="006A5AE2" w:rsidRPr="006A5AE2" w:rsidRDefault="006A5AE2" w:rsidP="006A5AE2">
            <w:pPr>
              <w:pStyle w:val="ab"/>
              <w:spacing w:before="0" w:beforeAutospacing="0" w:after="0" w:afterAutospacing="0"/>
              <w:ind w:firstLine="708"/>
              <w:jc w:val="both"/>
              <w:rPr>
                <w:sz w:val="22"/>
                <w:szCs w:val="22"/>
              </w:rPr>
            </w:pPr>
            <w:r w:rsidRPr="006A5AE2">
              <w:rPr>
                <w:sz w:val="22"/>
                <w:szCs w:val="22"/>
              </w:rPr>
              <w:t xml:space="preserve">Основным видом деятельности Фонда является предоставление </w:t>
            </w:r>
            <w:proofErr w:type="spellStart"/>
            <w:r w:rsidRPr="006A5AE2">
              <w:rPr>
                <w:sz w:val="22"/>
                <w:szCs w:val="22"/>
              </w:rPr>
              <w:t>микрозаймов</w:t>
            </w:r>
            <w:proofErr w:type="spellEnd"/>
            <w:r w:rsidRPr="006A5AE2">
              <w:rPr>
                <w:sz w:val="22"/>
                <w:szCs w:val="22"/>
              </w:rPr>
              <w:t xml:space="preserve"> субъектам малого и среднего предпринимательства и организациям инфраструктуры поддержки субъектов малого и среднего предпринимательства Краснодарского края в сумме до 5 000 000 рублей </w:t>
            </w:r>
            <w:r w:rsidRPr="006A5AE2">
              <w:rPr>
                <w:sz w:val="22"/>
                <w:szCs w:val="22"/>
              </w:rPr>
              <w:lastRenderedPageBreak/>
              <w:t>сроком до 3 лет.</w:t>
            </w:r>
          </w:p>
          <w:p w:rsidR="006A5AE2" w:rsidRPr="007F799A" w:rsidRDefault="006A5AE2" w:rsidP="006A5AE2">
            <w:pPr>
              <w:pStyle w:val="ab"/>
              <w:spacing w:before="0" w:beforeAutospacing="0" w:after="0" w:afterAutospacing="0"/>
              <w:ind w:firstLine="708"/>
              <w:jc w:val="both"/>
              <w:rPr>
                <w:sz w:val="28"/>
                <w:szCs w:val="28"/>
              </w:rPr>
            </w:pPr>
            <w:r w:rsidRPr="006A5AE2">
              <w:rPr>
                <w:sz w:val="22"/>
                <w:szCs w:val="22"/>
              </w:rPr>
              <w:t>Главной целью деятельности Фонда является обеспечение доступа субъектов малого и среднего предпринимательства Краснодарского края к финансовым ресурсам.</w:t>
            </w:r>
          </w:p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</w:tr>
      <w:tr w:rsidR="00052FFD" w:rsidTr="00A178FE">
        <w:tc>
          <w:tcPr>
            <w:tcW w:w="704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686" w:type="dxa"/>
          </w:tcPr>
          <w:p w:rsidR="00052FFD" w:rsidRPr="006A5AE2" w:rsidRDefault="006A5AE2" w:rsidP="006A5A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«Упрощение доступа субъектов малого и среднего  предпринимательства  к мерам финансовой и нефинансовой  государственной поддержки»</w:t>
            </w:r>
          </w:p>
        </w:tc>
        <w:tc>
          <w:tcPr>
            <w:tcW w:w="2889" w:type="dxa"/>
          </w:tcPr>
          <w:p w:rsidR="00052FFD" w:rsidRPr="006A5AE2" w:rsidRDefault="006A5AE2" w:rsidP="006A5A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 край</w:t>
            </w:r>
          </w:p>
        </w:tc>
        <w:tc>
          <w:tcPr>
            <w:tcW w:w="1788" w:type="dxa"/>
          </w:tcPr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2941" w:type="dxa"/>
          </w:tcPr>
          <w:p w:rsidR="006A5AE2" w:rsidRPr="006A5AE2" w:rsidRDefault="006A5AE2" w:rsidP="006A5AE2">
            <w:pPr>
              <w:spacing w:before="100" w:beforeAutospacing="1"/>
              <w:ind w:firstLine="396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Портал «Мой бизнес» - это </w:t>
            </w:r>
            <w:r w:rsidRPr="006A5AE2">
              <w:rPr>
                <w:rFonts w:ascii="Times New Roman" w:hAnsi="Times New Roman" w:cs="Times New Roman"/>
              </w:rPr>
              <w:t>все необходимые условия для развития бизнеса: от бесплатного обучения до помощи в получении льготного кредитования.</w:t>
            </w:r>
          </w:p>
          <w:p w:rsidR="006A5AE2" w:rsidRPr="006A5AE2" w:rsidRDefault="006A5AE2" w:rsidP="006A5AE2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>Благодаря порталу «Мой бизнес» предприниматели имеют возможность получить следующие виды поддержки: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информационно-консультационную; 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имущественную; 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финансовую; 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в сфере инноваций и модернизации производства; </w:t>
            </w:r>
          </w:p>
          <w:p w:rsidR="006A5AE2" w:rsidRPr="006A5AE2" w:rsidRDefault="006A5AE2" w:rsidP="006A5AE2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экспортную. </w:t>
            </w:r>
          </w:p>
          <w:p w:rsidR="006A5AE2" w:rsidRPr="006A5AE2" w:rsidRDefault="006A5AE2" w:rsidP="006A5AE2">
            <w:pPr>
              <w:spacing w:before="100" w:beforeAutospacing="1"/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Все услуги Центра можно получить бесплатно либо на льготных условиях. </w:t>
            </w:r>
          </w:p>
          <w:p w:rsidR="006A5AE2" w:rsidRPr="006A5AE2" w:rsidRDefault="006A5AE2" w:rsidP="006A5AE2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Любой гражданин района, в том числе школьники старше 14 лет и </w:t>
            </w:r>
            <w:r w:rsidRPr="006A5AE2">
              <w:rPr>
                <w:rFonts w:ascii="Times New Roman" w:eastAsia="Times New Roman" w:hAnsi="Times New Roman" w:cs="Times New Roman"/>
              </w:rPr>
              <w:lastRenderedPageBreak/>
              <w:t xml:space="preserve">пенсионеры, желающие открыть свой бизнес или пройти обучение по программам </w:t>
            </w:r>
            <w:proofErr w:type="gramStart"/>
            <w:r w:rsidRPr="006A5AE2">
              <w:rPr>
                <w:rFonts w:ascii="Times New Roman" w:eastAsia="Times New Roman" w:hAnsi="Times New Roman" w:cs="Times New Roman"/>
              </w:rPr>
              <w:t>бизнес-образования</w:t>
            </w:r>
            <w:proofErr w:type="gramEnd"/>
            <w:r w:rsidRPr="006A5AE2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6A5AE2" w:rsidRPr="006A5AE2" w:rsidRDefault="006A5AE2" w:rsidP="006A5AE2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>Обратиться за помощью также могут собственники и сотрудники средних и малых предприятий.</w:t>
            </w:r>
          </w:p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</w:tr>
      <w:tr w:rsidR="00052FFD" w:rsidTr="00A178FE">
        <w:tc>
          <w:tcPr>
            <w:tcW w:w="704" w:type="dxa"/>
          </w:tcPr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«Контрактный  управляющий. Дорогу молодым»</w:t>
            </w:r>
          </w:p>
        </w:tc>
        <w:tc>
          <w:tcPr>
            <w:tcW w:w="2889" w:type="dxa"/>
          </w:tcPr>
          <w:p w:rsidR="00052FFD" w:rsidRPr="006A5AE2" w:rsidRDefault="006A5AE2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Омская область </w:t>
            </w:r>
          </w:p>
        </w:tc>
        <w:tc>
          <w:tcPr>
            <w:tcW w:w="1788" w:type="dxa"/>
          </w:tcPr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52FFD" w:rsidRPr="006A5AE2" w:rsidRDefault="006D374E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Планируется к введению</w:t>
            </w:r>
          </w:p>
        </w:tc>
        <w:tc>
          <w:tcPr>
            <w:tcW w:w="2941" w:type="dxa"/>
          </w:tcPr>
          <w:p w:rsidR="006A5AE2" w:rsidRPr="006A5AE2" w:rsidRDefault="006A5AE2" w:rsidP="006A5AE2">
            <w:pPr>
              <w:pStyle w:val="a5"/>
              <w:spacing w:before="240" w:after="200"/>
              <w:ind w:left="5"/>
              <w:jc w:val="both"/>
              <w:rPr>
                <w:rFonts w:ascii="Times New Roman" w:eastAsia="Times New Roman" w:hAnsi="Times New Roman" w:cs="Times New Roman"/>
                <w:bCs/>
                <w:color w:val="1D1333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>позволит стимулировать молодых специалистов к профессиональной деятельности в сфере закупок в рамках Федерального закона</w:t>
            </w:r>
            <w:r w:rsidRPr="006A5AE2">
              <w:rPr>
                <w:rFonts w:ascii="Times New Roman" w:eastAsia="Times New Roman" w:hAnsi="Times New Roman" w:cs="Times New Roman"/>
                <w:bCs/>
                <w:color w:val="1D1333"/>
              </w:rPr>
              <w:t xml:space="preserve"> № 44-ФЗ «О контрактной системе в сфере закупок товаров, работ, услуг для государственных и муниципальных нужд», выявлять и поддерживать молодых специалистов, заинтересованных в дальнейшей работе по данному направлению с целью снижения дефицита кадров в контрактных службах организаций-заказчиков.</w:t>
            </w:r>
          </w:p>
          <w:p w:rsidR="00052FFD" w:rsidRPr="006A5AE2" w:rsidRDefault="00052FFD" w:rsidP="00052FFD">
            <w:pPr>
              <w:rPr>
                <w:rFonts w:ascii="Times New Roman" w:hAnsi="Times New Roman" w:cs="Times New Roman"/>
              </w:rPr>
            </w:pPr>
          </w:p>
        </w:tc>
      </w:tr>
    </w:tbl>
    <w:p w:rsidR="007E5E0F" w:rsidRDefault="00B71A30" w:rsidP="00052F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24F4E8D" wp14:editId="178553E9">
                <wp:simplePos x="0" y="0"/>
                <wp:positionH relativeFrom="page">
                  <wp:posOffset>10057765</wp:posOffset>
                </wp:positionH>
                <wp:positionV relativeFrom="margin">
                  <wp:align>center</wp:align>
                </wp:positionV>
                <wp:extent cx="542925" cy="8953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891" w:rsidRPr="00065CBA" w:rsidRDefault="00E51891" w:rsidP="00B71A3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791.95pt;margin-top:0;width:42.7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" o:allowincell="f" stroked="f">
                <v:textbox style="layout-flow:vertical">
                  <w:txbxContent>
                    <w:p w:rsidR="00E51891" w:rsidRPr="00065CBA" w:rsidRDefault="00E51891" w:rsidP="00B71A30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</w:p>
    <w:p w:rsidR="00CE52B5" w:rsidRPr="00C75841" w:rsidRDefault="001B3143" w:rsidP="00CE52B5">
      <w:pPr>
        <w:tabs>
          <w:tab w:val="left" w:pos="4251"/>
        </w:tabs>
        <w:spacing w:after="0"/>
        <w:jc w:val="center"/>
      </w:pPr>
      <w:r w:rsidRPr="00C758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9404985</wp:posOffset>
                </wp:positionH>
                <wp:positionV relativeFrom="paragraph">
                  <wp:posOffset>394970</wp:posOffset>
                </wp:positionV>
                <wp:extent cx="419100" cy="733425"/>
                <wp:effectExtent l="0" t="0" r="0" b="952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51891" w:rsidRDefault="00E51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" o:spid="_x0000_s1028" type="#_x0000_t202" style="position:absolute;left:0;text-align:left;margin-left:740.55pt;margin-top:31.1pt;width:33pt;height:5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" fillcolor="white [3201]" stroked="f" strokeweight=".5pt">
                <v:textbox>
                  <w:txbxContent>
                    <w:p w:rsidR="00E51891" w:rsidRDefault="00E51891"/>
                  </w:txbxContent>
                </v:textbox>
              </v:shape>
            </w:pict>
          </mc:Fallback>
        </mc:AlternateContent>
      </w:r>
    </w:p>
    <w:p w:rsidR="00C81FCF" w:rsidRDefault="00C81F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FCF" w:rsidRPr="00B860E9" w:rsidRDefault="00BC290B" w:rsidP="00BC290B">
      <w:pPr>
        <w:pStyle w:val="a5"/>
        <w:spacing w:after="0" w:line="240" w:lineRule="auto"/>
        <w:rPr>
          <w:rFonts w:ascii="Times New Roman" w:hAnsi="Times New Roman" w:cs="Times New Roman"/>
          <w:szCs w:val="28"/>
        </w:rPr>
      </w:pPr>
      <w:r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p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3C5427">
      <w:headerReference w:type="default" r:id="rId9"/>
      <w:headerReference w:type="first" r:id="rId10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78A" w:rsidRDefault="000E278A">
      <w:pPr>
        <w:spacing w:after="0" w:line="240" w:lineRule="auto"/>
      </w:pPr>
      <w:r>
        <w:separator/>
      </w:r>
    </w:p>
  </w:endnote>
  <w:endnote w:type="continuationSeparator" w:id="0">
    <w:p w:rsidR="000E278A" w:rsidRDefault="000E2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78A" w:rsidRDefault="000E278A">
      <w:pPr>
        <w:spacing w:after="0" w:line="240" w:lineRule="auto"/>
      </w:pPr>
      <w:r>
        <w:separator/>
      </w:r>
    </w:p>
  </w:footnote>
  <w:footnote w:type="continuationSeparator" w:id="0">
    <w:p w:rsidR="000E278A" w:rsidRDefault="000E2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91" w:rsidRPr="00291963" w:rsidRDefault="00E51891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posOffset>-240030</wp:posOffset>
              </wp:positionH>
              <wp:positionV relativeFrom="page">
                <wp:posOffset>3322955</wp:posOffset>
              </wp:positionV>
              <wp:extent cx="762000" cy="8953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4"/>
                            </w:rPr>
                            <w:id w:val="-14971822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E51891" w:rsidRPr="0024712E" w:rsidRDefault="00E5189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</w:pP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begin"/>
                              </w:r>
                              <w:r w:rsidRPr="0024712E">
                                <w:rPr>
                                  <w:rFonts w:ascii="Times New Roman" w:hAnsi="Times New Roman" w:cs="Times New Roman"/>
                                  <w:sz w:val="28"/>
                                  <w:szCs w:val="24"/>
                                </w:rPr>
                                <w:instrText>PAGE  \* MERGEFORMAT</w:instrText>
                              </w:r>
                              <w:r w:rsidRPr="0024712E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4"/>
                                </w:rPr>
                                <w:fldChar w:fldCharType="separate"/>
                              </w:r>
                              <w:r w:rsidR="00CD173B" w:rsidRPr="00CD173B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4"/>
                                </w:rPr>
                                <w:t>2</w:t>
                              </w:r>
                              <w:r w:rsidRPr="0024712E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9" style="position:absolute;left:0;text-align:left;margin-left:-18.9pt;margin-top:261.65pt;width:60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id w:val="-14971822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E51891" w:rsidRPr="0024712E" w:rsidRDefault="00E5189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</w:pP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begin"/>
                        </w:r>
                        <w:r w:rsidRPr="0024712E">
                          <w:rPr>
                            <w:rFonts w:ascii="Times New Roman" w:hAnsi="Times New Roman" w:cs="Times New Roman"/>
                            <w:sz w:val="28"/>
                            <w:szCs w:val="24"/>
                          </w:rPr>
                          <w:instrText>PAGE  \* MERGEFORMAT</w:instrText>
                        </w:r>
                        <w:r w:rsidRPr="0024712E">
                          <w:rPr>
                            <w:rFonts w:ascii="Times New Roman" w:eastAsiaTheme="minorEastAsia" w:hAnsi="Times New Roman" w:cs="Times New Roman"/>
                            <w:sz w:val="28"/>
                            <w:szCs w:val="24"/>
                          </w:rPr>
                          <w:fldChar w:fldCharType="separate"/>
                        </w:r>
                        <w:r w:rsidR="00CD173B" w:rsidRPr="00CD173B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4"/>
                          </w:rPr>
                          <w:t>2</w:t>
                        </w:r>
                        <w:r w:rsidRPr="0024712E">
                          <w:rPr>
                            <w:rFonts w:ascii="Times New Roman" w:eastAsiaTheme="majorEastAsia" w:hAnsi="Times New Roman" w:cs="Times New Roman"/>
                            <w:sz w:val="28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91" w:rsidRDefault="000E278A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EndPr/>
      <w:sdtContent>
        <w:r w:rsidR="00E51891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posOffset>-192405</wp:posOffset>
                  </wp:positionH>
                  <wp:positionV relativeFrom="page">
                    <wp:posOffset>3265805</wp:posOffset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1891" w:rsidRPr="00065CBA" w:rsidRDefault="00E51891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30" style="position:absolute;margin-left:-15.15pt;margin-top:257.1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    <v:textbox style="layout-flow:vertical">
                    <w:txbxContent>
                      <w:p w:rsidR="00E51891" w:rsidRPr="00065CBA" w:rsidRDefault="00E51891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1891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15C02"/>
    <w:multiLevelType w:val="hybridMultilevel"/>
    <w:tmpl w:val="A4829B8A"/>
    <w:lvl w:ilvl="0" w:tplc="680AE2B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C006B9C"/>
    <w:multiLevelType w:val="hybridMultilevel"/>
    <w:tmpl w:val="CD8851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B08C4"/>
    <w:rsid w:val="000B55B8"/>
    <w:rsid w:val="000C0DF7"/>
    <w:rsid w:val="000C2735"/>
    <w:rsid w:val="000E278A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A5AE2"/>
    <w:rsid w:val="006B0CF5"/>
    <w:rsid w:val="006B7575"/>
    <w:rsid w:val="006B76CF"/>
    <w:rsid w:val="006D02DE"/>
    <w:rsid w:val="006D374E"/>
    <w:rsid w:val="00704593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27A00"/>
    <w:rsid w:val="0097600E"/>
    <w:rsid w:val="009C4958"/>
    <w:rsid w:val="00A04051"/>
    <w:rsid w:val="00A178FE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504BC"/>
    <w:rsid w:val="00B71A30"/>
    <w:rsid w:val="00B860E9"/>
    <w:rsid w:val="00BA288E"/>
    <w:rsid w:val="00BC290B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173B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6A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6A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607BB-C378-44E6-A770-31DAD1DEC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nina</cp:lastModifiedBy>
  <cp:revision>17</cp:revision>
  <cp:lastPrinted>2020-12-17T12:58:00Z</cp:lastPrinted>
  <dcterms:created xsi:type="dcterms:W3CDTF">2020-12-02T06:49:00Z</dcterms:created>
  <dcterms:modified xsi:type="dcterms:W3CDTF">2021-02-11T09:08:00Z</dcterms:modified>
</cp:coreProperties>
</file>